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50" w:rsidRPr="00EB7350" w:rsidRDefault="00EB7350" w:rsidP="00B304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3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Федеральное законодател</w:t>
      </w:r>
      <w:bookmarkStart w:id="0" w:name="_GoBack"/>
      <w:bookmarkEnd w:id="0"/>
      <w:r w:rsidRPr="00EB73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ьство</w:t>
      </w:r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Федеральный закон от 25 декабря 2008 года № 273-ФЗ «О противодействии коррупции»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Федеральный закон от 17 июля 2009 года № 172-ФЗ «Об антикоррупционной экспертизе нормативных правовых актов и проектов нормативных правовых актов»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 xml:space="preserve">Федеральный закон от 3 декабря 2012 года № 230-ФЗ "О </w:t>
        </w:r>
        <w:proofErr w:type="gramStart"/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контроле за</w:t>
        </w:r>
        <w:proofErr w:type="gramEnd"/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="00EB7350" w:rsidRPr="00EB73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2A1242" w:rsidRPr="002A1242" w:rsidRDefault="002A1242" w:rsidP="002A1242">
      <w:pPr>
        <w:pStyle w:val="1"/>
        <w:jc w:val="left"/>
        <w:rPr>
          <w:rFonts w:eastAsia="Times New Roman"/>
          <w:b w:val="0"/>
          <w:bCs w:val="0"/>
          <w:color w:val="000000"/>
          <w:sz w:val="18"/>
          <w:szCs w:val="18"/>
          <w:u w:val="single"/>
          <w:lang w:eastAsia="ru-RU"/>
        </w:rPr>
      </w:pPr>
      <w:r w:rsidRPr="002A1242">
        <w:rPr>
          <w:rFonts w:eastAsia="Times New Roman"/>
          <w:b w:val="0"/>
          <w:bCs w:val="0"/>
          <w:color w:val="000000"/>
          <w:sz w:val="18"/>
          <w:szCs w:val="18"/>
          <w:u w:val="single"/>
          <w:lang w:eastAsia="ru-RU"/>
        </w:rPr>
        <w:t>Указ Президента Российской Федерации от 11 апреля 2014 г. N 226 "О Национальном плане противодействия коррупции на 2014 - 2015 годы"</w:t>
      </w:r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Правительства РФ от 26 февраля 2010 г. № 96 "Об антикоррупционной экспертизе нормативных правовых актов и проектов нормативных правовых актов"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proofErr w:type="gramStart"/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Приказ Министерства юстиции Российской Федерации от 27 июля 2012 года № 146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физических и юридических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  </w:r>
      </w:hyperlink>
      <w:proofErr w:type="gramEnd"/>
    </w:p>
    <w:p w:rsid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6FB4"/>
          <w:sz w:val="18"/>
          <w:szCs w:val="18"/>
          <w:u w:val="single"/>
          <w:lang w:eastAsia="ru-RU"/>
        </w:rPr>
      </w:pPr>
      <w:hyperlink r:id="rId10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Приказ Министерства юстиции Российской Федерации от 21 октября 2011 года № 363 "Об утверждении формы заключения по результатам независимой антикоррупционной экспертизы"</w:t>
        </w:r>
      </w:hyperlink>
    </w:p>
    <w:p w:rsidR="005E5C12" w:rsidRPr="005E5C12" w:rsidRDefault="005E5C12" w:rsidP="005E5C1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</w:pPr>
      <w:r w:rsidRPr="005E5C12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>Приказ Министерства образования и науки РФ от 21 мая 2007 г. N 141</w:t>
      </w:r>
      <w:r w:rsidRPr="005E5C12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br/>
        <w:t xml:space="preserve">"Об утверждении Программы противодействия коррупции в сфере деятельности </w:t>
      </w:r>
      <w:proofErr w:type="spellStart"/>
      <w:r w:rsidRPr="005E5C12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>Минобрнауки</w:t>
      </w:r>
      <w:proofErr w:type="spellEnd"/>
      <w:r w:rsidRPr="005E5C12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 xml:space="preserve"> России"</w:t>
      </w:r>
    </w:p>
    <w:p w:rsidR="00D071C7" w:rsidRPr="00950E22" w:rsidRDefault="00D071C7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</w:pPr>
      <w:r w:rsidRPr="00950E22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коррупции, утвержденные Министерством труда и социальной защиты РФ 08.11.2013.</w:t>
      </w:r>
    </w:p>
    <w:p w:rsidR="00950E22" w:rsidRDefault="00950E22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B7350" w:rsidRPr="00EB7350" w:rsidRDefault="00EB735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35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Законодательство Краснодарского края</w:t>
      </w:r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Закон Краснодарского края от 23 июля 2009 г. № 1798-КЗ "О противодействии коррупции в Краснодарском крае"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7 мая 2009 г. № 350 "Об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30 июля 2009 года № 656 "О мониторинге восприятия коррупции в исполнительных органах государственной власти Краснодарского края"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24 августа 2009 г. № 740 "О некоторых мерах по реализации Федерального закона "О противодействии коррупции"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19 ноября 2009 года № 1027 "О Совете Краснодарского края по противодействию коррупции"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11 октября 2010 года № 884 "О перечне должностей государственной гражданской службы Краснодарского края, предусмотренных статьей 12 Федерального закона от 25 декабря 2008 года № 273-ФЗ "О противодействии коррупции"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24 февраля 2012 года № 196 "О внесении изменений в постановление главы администрации (губернатора) Краснодарского края от 11 октября 2010 года № 884 "О перечне должностей государственной гражданской службы Краснодарского края, предусмотренных статьей 12 Федерального закона от 25 декабря 2008 года № 273-ФЗ "О противодействии коррупции"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14 февраля 2013 года № 140 "О мониторинге коррупционных рисков в Краснодарском крае"</w:t>
        </w:r>
      </w:hyperlink>
      <w:r w:rsidR="00EB7350" w:rsidRPr="00EB73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proofErr w:type="gramStart"/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11 февраля 2013 года № 100 "Об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края"</w:t>
        </w:r>
      </w:hyperlink>
      <w:r w:rsidR="00EB7350" w:rsidRPr="00EB73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proofErr w:type="gramEnd"/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Распоряжение главы администрации (губернатора) Краснодарского края от 30 сентября 2008 года № 789-р "О мерах по противодействию коррупции в Краснодарском крае"</w:t>
        </w:r>
      </w:hyperlink>
    </w:p>
    <w:p w:rsidR="00EB7350" w:rsidRPr="00EB7350" w:rsidRDefault="00B30480" w:rsidP="00EB73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  от 21 ноября 2012 года № 1346 "Об утверждении долгосрочной  краевой целевой программы по противодействию коррупции в Краснодарском крае на  2013 - 2015 годы"</w:t>
        </w:r>
      </w:hyperlink>
    </w:p>
    <w:p w:rsidR="00E91490" w:rsidRDefault="00B30480" w:rsidP="00EB7350">
      <w:pPr>
        <w:rPr>
          <w:rFonts w:ascii="Arial" w:eastAsia="Times New Roman" w:hAnsi="Arial" w:cs="Arial"/>
          <w:color w:val="256FB4"/>
          <w:sz w:val="18"/>
          <w:szCs w:val="18"/>
          <w:u w:val="single"/>
          <w:lang w:eastAsia="ru-RU"/>
        </w:rPr>
      </w:pPr>
      <w:hyperlink r:id="rId22" w:history="1">
        <w:r w:rsidR="00EB7350" w:rsidRPr="00EB7350">
          <w:rPr>
            <w:rFonts w:ascii="Arial" w:eastAsia="Times New Roman" w:hAnsi="Arial" w:cs="Arial"/>
            <w:color w:val="256FB4"/>
            <w:sz w:val="18"/>
            <w:szCs w:val="18"/>
            <w:u w:val="single"/>
            <w:lang w:eastAsia="ru-RU"/>
          </w:rPr>
          <w:t>Постановление главы администрации (губернатора) Краснодарского края от 31 января 2013 года № 69 "О внесении изменений в постановление главы администрации (губернатора) Краснодарского края от 15 ноября 2011 года № 1340 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края"</w:t>
        </w:r>
      </w:hyperlink>
    </w:p>
    <w:p w:rsidR="006D2535" w:rsidRPr="006D2535" w:rsidRDefault="006D2535" w:rsidP="006D2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6D2535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Постановление главы администрации (губернатора) Краснодарского края от 14 октября 2013 г. N 1203 "Об утверждении государственной программы Краснодарского края "Обеспечение безопасности населения" (с изменениями и дополнениями)</w:t>
      </w:r>
    </w:p>
    <w:p w:rsidR="006D2535" w:rsidRPr="006D2535" w:rsidRDefault="006D2535" w:rsidP="006D25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6D2535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Распоряжение  главы администрации (губернатора) Краснодарского края «О мерах по противодействию коррупции в Краснодарском крае» от 28 августа 2014 г. N 312-р.</w:t>
      </w:r>
    </w:p>
    <w:p w:rsidR="00D071C7" w:rsidRPr="006D2535" w:rsidRDefault="00D071C7" w:rsidP="00EB7350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D071C7" w:rsidRPr="006D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0"/>
    <w:rsid w:val="00185261"/>
    <w:rsid w:val="002A1242"/>
    <w:rsid w:val="005E5C12"/>
    <w:rsid w:val="006D2535"/>
    <w:rsid w:val="00950E22"/>
    <w:rsid w:val="00B30480"/>
    <w:rsid w:val="00BC4C38"/>
    <w:rsid w:val="00D071C7"/>
    <w:rsid w:val="00E91490"/>
    <w:rsid w:val="00E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12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350"/>
    <w:rPr>
      <w:b/>
      <w:bCs/>
    </w:rPr>
  </w:style>
  <w:style w:type="character" w:styleId="a5">
    <w:name w:val="Hyperlink"/>
    <w:basedOn w:val="a0"/>
    <w:uiPriority w:val="99"/>
    <w:semiHidden/>
    <w:unhideWhenUsed/>
    <w:rsid w:val="00EB73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124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12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350"/>
    <w:rPr>
      <w:b/>
      <w:bCs/>
    </w:rPr>
  </w:style>
  <w:style w:type="character" w:styleId="a5">
    <w:name w:val="Hyperlink"/>
    <w:basedOn w:val="a0"/>
    <w:uiPriority w:val="99"/>
    <w:semiHidden/>
    <w:unhideWhenUsed/>
    <w:rsid w:val="00EB73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124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Antikorupsiya/Prav_akti/Prikaz_n_96.doc" TargetMode="External"/><Relationship Id="rId13" Type="http://schemas.openxmlformats.org/officeDocument/2006/relationships/hyperlink" Target="http://www.edukuban.ru/Antikorupsiya/Prav_akti/656.docx" TargetMode="External"/><Relationship Id="rId18" Type="http://schemas.openxmlformats.org/officeDocument/2006/relationships/hyperlink" Target="http://www.edukuban.ru/Antikorupsiya/Prav_akti/14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kuban.ru/Antikorupsiya/Prav_akti/1346.pdf" TargetMode="External"/><Relationship Id="rId7" Type="http://schemas.openxmlformats.org/officeDocument/2006/relationships/hyperlink" Target="http://www.edukuban.ru/Antikorupsiya/Prav_akti/230_FZ.docx" TargetMode="External"/><Relationship Id="rId12" Type="http://schemas.openxmlformats.org/officeDocument/2006/relationships/hyperlink" Target="http://www.edukuban.ru/Antikorupsiya/Prav_akti/PGA_350.docx" TargetMode="External"/><Relationship Id="rId17" Type="http://schemas.openxmlformats.org/officeDocument/2006/relationships/hyperlink" Target="http://www.edukuban.ru/Antikorupsiya/Prav_akti/196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kuban.ru/Antikorupsiya/Prav_akti/884.docx" TargetMode="External"/><Relationship Id="rId20" Type="http://schemas.openxmlformats.org/officeDocument/2006/relationships/hyperlink" Target="http://www.edukuban.ru/Antikorupsiya/Prav_akti/78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kuban.ru/Antikorupsiya/Prav_akti/172_FZ.doc" TargetMode="External"/><Relationship Id="rId11" Type="http://schemas.openxmlformats.org/officeDocument/2006/relationships/hyperlink" Target="http://www.edukuban.ru/Antikorupsiya/Prav_akti/1798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kuban.ru/Antikorupsiya/Prav_akti/273_FZ.docx" TargetMode="External"/><Relationship Id="rId15" Type="http://schemas.openxmlformats.org/officeDocument/2006/relationships/hyperlink" Target="http://www.edukuban.ru/Antikorupsiya/Prav_akti/1027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kuban.ru/Antikorupsiya/Prav_akti/forma_zaklyucheniya.pdf" TargetMode="External"/><Relationship Id="rId19" Type="http://schemas.openxmlformats.org/officeDocument/2006/relationships/hyperlink" Target="http://www.edukuban.ru/Antikorupsiya/Prav_akti/1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Antikorupsiya/Prav_akti/Prikaz_n_196.docx" TargetMode="External"/><Relationship Id="rId14" Type="http://schemas.openxmlformats.org/officeDocument/2006/relationships/hyperlink" Target="http://www.edukuban.ru/Antikorupsiya/Prav_akti/740.rtf" TargetMode="External"/><Relationship Id="rId22" Type="http://schemas.openxmlformats.org/officeDocument/2006/relationships/hyperlink" Target="http://www.edukuban.ru/Antikorupsiya/Prav_akti/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Юрист-ПК</dc:creator>
  <cp:lastModifiedBy>Юрист-ПК</cp:lastModifiedBy>
  <cp:revision>7</cp:revision>
  <dcterms:created xsi:type="dcterms:W3CDTF">2014-10-03T13:12:00Z</dcterms:created>
  <dcterms:modified xsi:type="dcterms:W3CDTF">2014-10-09T14:01:00Z</dcterms:modified>
</cp:coreProperties>
</file>